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90A98" w14:textId="643EB3AA" w:rsidR="00E83F47" w:rsidRDefault="005C4EB9" w:rsidP="005C4EB9">
      <w:pPr>
        <w:pStyle w:val="BodyText"/>
        <w:ind w:left="28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7F70A0" wp14:editId="4941A6DD">
            <wp:extent cx="2235200" cy="79886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_blu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501" cy="80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86886" w14:textId="77777777" w:rsidR="00E83F47" w:rsidRDefault="00E83F47" w:rsidP="005C4EB9">
      <w:pPr>
        <w:pStyle w:val="BodyText"/>
        <w:spacing w:before="3"/>
        <w:ind w:left="0" w:right="-20"/>
        <w:rPr>
          <w:rFonts w:ascii="Times New Roman"/>
          <w:sz w:val="17"/>
        </w:rPr>
      </w:pPr>
    </w:p>
    <w:p w14:paraId="5EFEA788" w14:textId="24A8337E" w:rsidR="00E83F47" w:rsidRDefault="00F4491B" w:rsidP="005C4EB9">
      <w:pPr>
        <w:spacing w:before="100"/>
        <w:ind w:left="2880" w:right="-20" w:firstLine="720"/>
        <w:rPr>
          <w:b/>
          <w:sz w:val="24"/>
        </w:rPr>
      </w:pPr>
      <w:proofErr w:type="spellStart"/>
      <w:r>
        <w:rPr>
          <w:b/>
          <w:sz w:val="24"/>
        </w:rPr>
        <w:t>Kybella</w:t>
      </w:r>
      <w:proofErr w:type="spellEnd"/>
      <w:r>
        <w:rPr>
          <w:b/>
          <w:sz w:val="24"/>
        </w:rPr>
        <w:t xml:space="preserve"> Post Care</w:t>
      </w:r>
    </w:p>
    <w:p w14:paraId="6D8B4893" w14:textId="77777777" w:rsidR="005C4EB9" w:rsidRPr="005C4EB9" w:rsidRDefault="005C4EB9" w:rsidP="005C4EB9">
      <w:pPr>
        <w:pStyle w:val="Heading1"/>
        <w:ind w:left="0"/>
        <w:rPr>
          <w:sz w:val="18"/>
          <w:szCs w:val="18"/>
        </w:rPr>
      </w:pPr>
    </w:p>
    <w:p w14:paraId="219BAC8A" w14:textId="77777777" w:rsidR="00E83F47" w:rsidRPr="005C4EB9" w:rsidRDefault="00EA4C0D">
      <w:pPr>
        <w:pStyle w:val="BodyText"/>
        <w:spacing w:before="97" w:line="223" w:lineRule="auto"/>
        <w:ind w:right="1906"/>
        <w:rPr>
          <w:sz w:val="18"/>
          <w:szCs w:val="18"/>
        </w:rPr>
      </w:pPr>
      <w:r>
        <w:pict w14:anchorId="594846FE">
          <v:shape id="_x0000_s1031" alt="" style="position:absolute;left:0;text-align:left;margin-left:89pt;margin-top:8.35pt;width:3pt;height:3pt;z-index:1120;mso-wrap-edited:f;mso-width-percent:0;mso-height-percent:0;mso-position-horizontal-relative:page;mso-width-percent:0;mso-height-percent:0" coordsize="60,60" path="m30,l18,2,9,8,2,18,,30,2,41,9,51r9,6l30,60,42,57r9,-6l58,41,60,30,58,18,51,8,42,2,30,xe" fillcolor="black" stroked="f">
            <v:path arrowok="t" o:connecttype="custom" o:connectlocs="12096750,67338575;7258050,68145025;3629025,70564375;806450,74596625;0,79435325;806450,83870800;3629025,87903050;7258050,90322400;12096750,91532075;16935450,90322400;20564475,87903050;23387050,83870800;24193500,79435325;23387050,74596625;20564475,70564375;16935450,68145025;12096750,67338575" o:connectangles="0,0,0,0,0,0,0,0,0,0,0,0,0,0,0,0,0"/>
            <w10:wrap anchorx="page"/>
          </v:shape>
        </w:pict>
      </w:r>
      <w:r w:rsidR="00F4491B" w:rsidRPr="005C4EB9">
        <w:rPr>
          <w:sz w:val="18"/>
          <w:szCs w:val="18"/>
        </w:rPr>
        <w:t>After your treatment, you should expect swelling and redness. You may also experience bruising, pain, numbness, and induration. This will normally last less than 5 days, and for some patients may last up to 14 days. If the symptoms continue beyond 10 days or if other reactions occur, please contact the office.</w:t>
      </w:r>
    </w:p>
    <w:p w14:paraId="6C36DD28" w14:textId="77777777" w:rsidR="00E83F47" w:rsidRPr="005C4EB9" w:rsidRDefault="00EA4C0D">
      <w:pPr>
        <w:pStyle w:val="BodyText"/>
        <w:spacing w:before="116" w:line="223" w:lineRule="auto"/>
        <w:ind w:right="1908"/>
        <w:rPr>
          <w:sz w:val="18"/>
          <w:szCs w:val="18"/>
        </w:rPr>
      </w:pPr>
      <w:r>
        <w:pict w14:anchorId="44D86959">
          <v:shape id="_x0000_s1030" alt="" style="position:absolute;left:0;text-align:left;margin-left:89pt;margin-top:9.3pt;width:3pt;height:3pt;z-index:1144;mso-wrap-edited:f;mso-width-percent:0;mso-height-percent:0;mso-position-horizontal-relative:page;mso-width-percent:0;mso-height-percent:0" coordsize="60,60" path="m30,l18,2,9,8,2,18,,30,2,41,9,51r9,6l30,60,42,57r9,-6l58,41,60,30,58,18,51,8,42,2,30,xe" fillcolor="black" stroked="f">
            <v:path arrowok="t" o:connecttype="custom" o:connectlocs="12096750,74999850;7258050,75806300;3629025,78225650;806450,82257900;0,87096600;806450,91532075;3629025,95564325;7258050,97983675;12096750,99193350;16935450,97983675;20564475,95564325;23387050,91532075;24193500,87096600;23387050,82257900;20564475,78225650;16935450,75806300;12096750,74999850" o:connectangles="0,0,0,0,0,0,0,0,0,0,0,0,0,0,0,0,0"/>
            <w10:wrap anchorx="page"/>
          </v:shape>
        </w:pict>
      </w:r>
      <w:r w:rsidR="00F4491B" w:rsidRPr="005C4EB9">
        <w:rPr>
          <w:sz w:val="18"/>
          <w:szCs w:val="18"/>
        </w:rPr>
        <w:t>You may elect to ice the area post treatment but must do so very carefully. Use an ice pack with the fabric side against the skin, or wrap a soft plastic ice pack in a wet thin towel. Apply the ice pack approximately 15 seconds on, and 15 seconds off. Icing too vigorously can cause frostbite and scarring. You may apply a cold compress to the area for 20 minutes per hour, and you may do this hourly for up to 3 days.</w:t>
      </w:r>
    </w:p>
    <w:p w14:paraId="0FCF3C1F" w14:textId="77777777" w:rsidR="00E83F47" w:rsidRPr="005C4EB9" w:rsidRDefault="00EA4C0D">
      <w:pPr>
        <w:pStyle w:val="BodyText"/>
        <w:spacing w:before="105" w:line="369" w:lineRule="auto"/>
        <w:ind w:right="3105"/>
        <w:rPr>
          <w:sz w:val="18"/>
          <w:szCs w:val="18"/>
        </w:rPr>
      </w:pPr>
      <w:r>
        <w:pict w14:anchorId="3D4E4FED">
          <v:shape id="_x0000_s1029" alt="" style="position:absolute;left:0;text-align:left;margin-left:89pt;margin-top:9.3pt;width:3pt;height:3pt;z-index:1168;mso-wrap-edited:f;mso-width-percent:0;mso-height-percent:0;mso-position-horizontal-relative:page;mso-width-percent:0;mso-height-percent:0" coordsize="60,60" path="m30,l18,2,9,9,2,18,,30,2,42r7,9l18,58r12,2l42,58r9,-7l58,42,60,30,58,18,51,9,42,2,30,xe" fillcolor="black" stroked="f">
            <v:path arrowok="t" o:connecttype="custom" o:connectlocs="12096750,74999850;7258050,75806300;3629025,78628875;806450,82257900;0,87096600;806450,91935300;3629025,95564325;7258050,98386900;12096750,99193350;16935450,98386900;20564475,95564325;23387050,91935300;24193500,87096600;23387050,82257900;20564475,78628875;16935450,75806300;12096750,74999850" o:connectangles="0,0,0,0,0,0,0,0,0,0,0,0,0,0,0,0,0"/>
            <w10:wrap anchorx="page"/>
          </v:shape>
        </w:pict>
      </w:r>
      <w:r>
        <w:pict w14:anchorId="005D13B7">
          <v:shape id="_x0000_s1028" alt="" style="position:absolute;left:0;text-align:left;margin-left:89pt;margin-top:24.3pt;width:3pt;height:3pt;z-index:1192;mso-wrap-edited:f;mso-width-percent:0;mso-height-percent:0;mso-position-horizontal-relative:page;mso-width-percent:0;mso-height-percent:0" coordsize="60,60" path="m30,l18,2,9,9,2,18,,30,2,42r7,9l18,58r12,2l42,58r9,-7l58,42,60,30,58,18,51,9,42,2,30,xe" fillcolor="black" stroked="f">
            <v:path arrowok="t" o:connecttype="custom" o:connectlocs="12096750,195967350;7258050,196773800;3629025,199596375;806450,203225400;0,208064100;806450,212902800;3629025,216531825;7258050,219354400;12096750,220160850;16935450,219354400;20564475,216531825;23387050,212902800;24193500,208064100;23387050,203225400;20564475,199596375;16935450,196773800;12096750,195967350" o:connectangles="0,0,0,0,0,0,0,0,0,0,0,0,0,0,0,0,0"/>
            <w10:wrap anchorx="page"/>
          </v:shape>
        </w:pict>
      </w:r>
      <w:r w:rsidR="00F4491B" w:rsidRPr="005C4EB9">
        <w:rPr>
          <w:sz w:val="18"/>
          <w:szCs w:val="18"/>
        </w:rPr>
        <w:t>Do not participate in strenuous activity for 3 days following treatment Sleep with your head elevated on at least 2 and preferably 3 pillows.</w:t>
      </w:r>
    </w:p>
    <w:p w14:paraId="1C423D04" w14:textId="77777777" w:rsidR="00E83F47" w:rsidRPr="005C4EB9" w:rsidRDefault="00EA4C0D">
      <w:pPr>
        <w:pStyle w:val="BodyText"/>
        <w:spacing w:before="12" w:line="223" w:lineRule="auto"/>
        <w:ind w:right="1380"/>
        <w:rPr>
          <w:sz w:val="18"/>
          <w:szCs w:val="18"/>
        </w:rPr>
      </w:pPr>
      <w:r>
        <w:pict w14:anchorId="0DC9F414">
          <v:shape id="_x0000_s1027" alt="" style="position:absolute;left:0;text-align:left;margin-left:89pt;margin-top:4.1pt;width:3pt;height:3pt;z-index:1216;mso-wrap-edited:f;mso-width-percent:0;mso-height-percent:0;mso-position-horizontal-relative:page;mso-width-percent:0;mso-height-percent:0" coordsize="60,60" path="m30,l18,2,9,8,2,18,,30,2,41,9,51r9,6l30,60,42,57r9,-6l58,41,60,30,58,18,51,8,42,2,30,xe" fillcolor="black" stroked="f">
            <v:path arrowok="t" o:connecttype="custom" o:connectlocs="12096750,33064450;7258050,33870900;3629025,36290250;806450,40322500;0,45161200;806450,49596675;3629025,53628925;7258050,56048275;12096750,57257950;16935450,56048275;20564475,53628925;23387050,49596675;24193500,45161200;23387050,40322500;20564475,36290250;16935450,33870900;12096750,33064450" o:connectangles="0,0,0,0,0,0,0,0,0,0,0,0,0,0,0,0,0"/>
            <w10:wrap anchorx="page"/>
          </v:shape>
        </w:pict>
      </w:r>
      <w:r w:rsidR="00F4491B" w:rsidRPr="005C4EB9">
        <w:rPr>
          <w:sz w:val="18"/>
          <w:szCs w:val="18"/>
        </w:rPr>
        <w:t>Do not scratch, pick or traumatize the area in any way. Do not massage or manipulate the injection site.</w:t>
      </w:r>
    </w:p>
    <w:p w14:paraId="342B8E6E" w14:textId="77777777" w:rsidR="00E83F47" w:rsidRPr="005C4EB9" w:rsidRDefault="00EA4C0D">
      <w:pPr>
        <w:pStyle w:val="BodyText"/>
        <w:spacing w:before="107"/>
        <w:rPr>
          <w:sz w:val="18"/>
          <w:szCs w:val="18"/>
        </w:rPr>
      </w:pPr>
      <w:r>
        <w:pict w14:anchorId="17A55745">
          <v:shape id="_x0000_s1026" alt="" style="position:absolute;left:0;text-align:left;margin-left:89pt;margin-top:9.4pt;width:3pt;height:3pt;z-index:1240;mso-wrap-edited:f;mso-width-percent:0;mso-height-percent:0;mso-position-horizontal-relative:page;mso-width-percent:0;mso-height-percent:0" coordsize="60,60" path="m30,l18,2,9,9,2,18,,30,2,42r7,9l18,58r12,2l42,58r9,-7l58,42,60,30,58,18,51,9,42,2,30,xe" fillcolor="black" stroked="f">
            <v:path arrowok="t" o:connecttype="custom" o:connectlocs="12096750,75806300;7258050,76612750;3629025,79435325;806450,83064350;0,87903050;806450,92741750;3629025,96370775;7258050,99193350;12096750,99999800;16935450,99193350;20564475,96370775;23387050,92741750;24193500,87903050;23387050,83064350;20564475,79435325;16935450,76612750;12096750,75806300" o:connectangles="0,0,0,0,0,0,0,0,0,0,0,0,0,0,0,0,0"/>
            <w10:wrap anchorx="page"/>
          </v:shape>
        </w:pict>
      </w:r>
      <w:r w:rsidR="00F4491B" w:rsidRPr="005C4EB9">
        <w:rPr>
          <w:sz w:val="18"/>
          <w:szCs w:val="18"/>
        </w:rPr>
        <w:t>You may apply your normal skin care regimen and sunscreen normally.</w:t>
      </w:r>
    </w:p>
    <w:p w14:paraId="0603F2D9" w14:textId="49493196" w:rsidR="00E83F47" w:rsidRPr="005C4EB9" w:rsidRDefault="00E83F47" w:rsidP="00C55F57">
      <w:pPr>
        <w:pStyle w:val="BodyText"/>
        <w:spacing w:before="117" w:line="223" w:lineRule="auto"/>
        <w:ind w:left="0" w:right="1908"/>
        <w:rPr>
          <w:sz w:val="18"/>
          <w:szCs w:val="18"/>
        </w:rPr>
      </w:pPr>
      <w:bookmarkStart w:id="0" w:name="_GoBack"/>
      <w:bookmarkEnd w:id="0"/>
    </w:p>
    <w:sectPr w:rsidR="00E83F47" w:rsidRPr="005C4EB9">
      <w:type w:val="continuous"/>
      <w:pgSz w:w="12240" w:h="15840"/>
      <w:pgMar w:top="1100" w:right="12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47"/>
    <w:rsid w:val="0002720E"/>
    <w:rsid w:val="003E48DE"/>
    <w:rsid w:val="005C4EB9"/>
    <w:rsid w:val="0073200A"/>
    <w:rsid w:val="00C55F57"/>
    <w:rsid w:val="00E83F47"/>
    <w:rsid w:val="00EA4C0D"/>
    <w:rsid w:val="00F4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F1A5F4A"/>
  <w15:docId w15:val="{69FDA6E8-8A77-4D02-ACFF-2D9EC5A1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9"/>
    <w:qFormat/>
    <w:pPr>
      <w:ind w:left="400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0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Alina Bonsell</cp:lastModifiedBy>
  <cp:revision>5</cp:revision>
  <dcterms:created xsi:type="dcterms:W3CDTF">2019-06-26T18:07:00Z</dcterms:created>
  <dcterms:modified xsi:type="dcterms:W3CDTF">2019-06-29T18:34:00Z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2019-06-26T00:00:00Z</vt:filetime>
  </property>
</Properties>
</file>